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0FD" w:rsidRDefault="005D0D6E">
      <w:pPr>
        <w:pStyle w:val="20"/>
        <w:framePr w:w="9754" w:h="340" w:hRule="exact" w:wrap="none" w:vAnchor="page" w:hAnchor="page" w:x="1553" w:y="1197"/>
        <w:shd w:val="clear" w:color="auto" w:fill="auto"/>
        <w:spacing w:after="0" w:line="280" w:lineRule="exact"/>
      </w:pPr>
      <w:r>
        <w:rPr>
          <w:rStyle w:val="21"/>
        </w:rPr>
        <w:t>Проект</w:t>
      </w:r>
    </w:p>
    <w:p w:rsidR="00FF50FD" w:rsidRDefault="005D0D6E">
      <w:pPr>
        <w:pStyle w:val="20"/>
        <w:framePr w:w="9754" w:h="806" w:hRule="exact" w:wrap="none" w:vAnchor="page" w:hAnchor="page" w:x="1553" w:y="1781"/>
        <w:shd w:val="clear" w:color="auto" w:fill="auto"/>
        <w:spacing w:after="0" w:line="240" w:lineRule="exact"/>
        <w:ind w:left="2680"/>
      </w:pPr>
      <w:proofErr w:type="gramStart"/>
      <w:r>
        <w:rPr>
          <w:rStyle w:val="21"/>
        </w:rPr>
        <w:t>Внесен</w:t>
      </w:r>
      <w:proofErr w:type="gramEnd"/>
      <w:r>
        <w:rPr>
          <w:rStyle w:val="21"/>
        </w:rPr>
        <w:t xml:space="preserve"> постоянной депутатской комиссией по городскому хозяйству и муниципальной собственности</w:t>
      </w:r>
    </w:p>
    <w:p w:rsidR="00FF50FD" w:rsidRDefault="005D0D6E">
      <w:pPr>
        <w:pStyle w:val="20"/>
        <w:framePr w:w="9754" w:h="806" w:hRule="exact" w:wrap="none" w:vAnchor="page" w:hAnchor="page" w:x="1553" w:y="1781"/>
        <w:shd w:val="clear" w:color="auto" w:fill="auto"/>
        <w:spacing w:after="0" w:line="240" w:lineRule="exact"/>
      </w:pPr>
      <w:r>
        <w:rPr>
          <w:rStyle w:val="21"/>
        </w:rPr>
        <w:t>Думы Соликамского городского округа</w:t>
      </w:r>
    </w:p>
    <w:p w:rsidR="00FF50FD" w:rsidRDefault="005D0D6E" w:rsidP="00FC0AA2">
      <w:pPr>
        <w:pStyle w:val="30"/>
        <w:framePr w:w="9754" w:h="1827" w:hRule="exact" w:wrap="none" w:vAnchor="page" w:hAnchor="page" w:x="1591" w:y="5995"/>
        <w:shd w:val="clear" w:color="auto" w:fill="auto"/>
        <w:spacing w:before="0" w:after="0"/>
        <w:ind w:right="4783"/>
      </w:pPr>
      <w:r>
        <w:rPr>
          <w:rStyle w:val="31"/>
          <w:b/>
          <w:bCs/>
        </w:rPr>
        <w:t xml:space="preserve">О внесении изменения в перечень вопросов для рассмотрения Думой Соликамского городского округа в 2024 году, утвержденный </w:t>
      </w:r>
      <w:r w:rsidR="00FC0AA2">
        <w:rPr>
          <w:rStyle w:val="31"/>
          <w:b/>
          <w:bCs/>
        </w:rPr>
        <w:t>р</w:t>
      </w:r>
      <w:r>
        <w:rPr>
          <w:rStyle w:val="31"/>
          <w:b/>
          <w:bCs/>
        </w:rPr>
        <w:t>ешением Думы Соликамского городского округа от 20.12.2023 № 404</w:t>
      </w:r>
    </w:p>
    <w:p w:rsidR="00FF50FD" w:rsidRDefault="005D0D6E">
      <w:pPr>
        <w:pStyle w:val="20"/>
        <w:framePr w:w="9754" w:h="4529" w:hRule="exact" w:wrap="none" w:vAnchor="page" w:hAnchor="page" w:x="1553" w:y="8119"/>
        <w:shd w:val="clear" w:color="auto" w:fill="auto"/>
        <w:spacing w:after="0" w:line="322" w:lineRule="exact"/>
        <w:ind w:firstLine="740"/>
        <w:jc w:val="both"/>
      </w:pPr>
      <w:r>
        <w:rPr>
          <w:rStyle w:val="21"/>
        </w:rPr>
        <w:t xml:space="preserve">В соответствии с частью 4 статьи 45 Устава Соликамского городского округа, Регламентом Думы Соликамского городского округа, утвержденным решением Думы Соликамского городского округа от 25 октября 2023 г. № 370, на основании письма администрации Соликамского городского округа от </w:t>
      </w:r>
      <w:bookmarkStart w:id="0" w:name="_GoBack"/>
      <w:bookmarkEnd w:id="0"/>
      <w:r>
        <w:rPr>
          <w:rStyle w:val="21"/>
        </w:rPr>
        <w:t xml:space="preserve">28 </w:t>
      </w:r>
      <w:r w:rsidR="00FC0AA2">
        <w:rPr>
          <w:rStyle w:val="21"/>
        </w:rPr>
        <w:t xml:space="preserve"> </w:t>
      </w:r>
      <w:r>
        <w:rPr>
          <w:rStyle w:val="21"/>
        </w:rPr>
        <w:t>июня 2024 г. № 253-026-02-096-1177</w:t>
      </w:r>
    </w:p>
    <w:p w:rsidR="00FF50FD" w:rsidRDefault="005D0D6E">
      <w:pPr>
        <w:pStyle w:val="20"/>
        <w:framePr w:w="9754" w:h="4529" w:hRule="exact" w:wrap="none" w:vAnchor="page" w:hAnchor="page" w:x="1553" w:y="8119"/>
        <w:shd w:val="clear" w:color="auto" w:fill="auto"/>
        <w:spacing w:after="0" w:line="322" w:lineRule="exact"/>
        <w:ind w:firstLine="740"/>
        <w:jc w:val="both"/>
      </w:pPr>
      <w:r>
        <w:rPr>
          <w:rStyle w:val="21"/>
        </w:rPr>
        <w:t>Дума Соликамского городского округа РЕШИЛА:</w:t>
      </w:r>
    </w:p>
    <w:p w:rsidR="00FF50FD" w:rsidRDefault="005D0D6E">
      <w:pPr>
        <w:pStyle w:val="20"/>
        <w:framePr w:w="9754" w:h="4529" w:hRule="exact" w:wrap="none" w:vAnchor="page" w:hAnchor="page" w:x="1553" w:y="8119"/>
        <w:numPr>
          <w:ilvl w:val="0"/>
          <w:numId w:val="1"/>
        </w:numPr>
        <w:shd w:val="clear" w:color="auto" w:fill="auto"/>
        <w:tabs>
          <w:tab w:val="left" w:pos="1039"/>
        </w:tabs>
        <w:spacing w:after="0" w:line="360" w:lineRule="exact"/>
        <w:ind w:firstLine="740"/>
        <w:jc w:val="both"/>
      </w:pPr>
      <w:r>
        <w:rPr>
          <w:rStyle w:val="21"/>
        </w:rPr>
        <w:t>Внести в перечень вопросов для рассмотрения Думой Соликамского городского округа в 2024 году, утвержденный решением Думы Соликамского городского округа от 20 декабря 2023 г. № 404, следующее изменение:</w:t>
      </w:r>
    </w:p>
    <w:p w:rsidR="00FF50FD" w:rsidRDefault="00FC0AA2">
      <w:pPr>
        <w:pStyle w:val="20"/>
        <w:framePr w:w="9754" w:h="4529" w:hRule="exact" w:wrap="none" w:vAnchor="page" w:hAnchor="page" w:x="1553" w:y="8119"/>
        <w:shd w:val="clear" w:color="auto" w:fill="auto"/>
        <w:spacing w:after="0" w:line="360" w:lineRule="exact"/>
        <w:ind w:firstLine="740"/>
        <w:jc w:val="both"/>
      </w:pPr>
      <w:r>
        <w:rPr>
          <w:rStyle w:val="21"/>
        </w:rPr>
        <w:t>1.1</w:t>
      </w:r>
      <w:r w:rsidR="005D0D6E">
        <w:rPr>
          <w:rStyle w:val="21"/>
        </w:rPr>
        <w:t>. пункт 7.2 раздела VII «Июль» признать утратившим силу.</w:t>
      </w:r>
    </w:p>
    <w:p w:rsidR="00FF50FD" w:rsidRDefault="005D0D6E">
      <w:pPr>
        <w:pStyle w:val="20"/>
        <w:framePr w:w="9754" w:h="4529" w:hRule="exact" w:wrap="none" w:vAnchor="page" w:hAnchor="page" w:x="1553" w:y="8119"/>
        <w:numPr>
          <w:ilvl w:val="0"/>
          <w:numId w:val="1"/>
        </w:numPr>
        <w:shd w:val="clear" w:color="auto" w:fill="auto"/>
        <w:tabs>
          <w:tab w:val="left" w:pos="1044"/>
        </w:tabs>
        <w:spacing w:after="0" w:line="360" w:lineRule="exact"/>
        <w:ind w:firstLine="740"/>
        <w:jc w:val="both"/>
      </w:pPr>
      <w:r>
        <w:rPr>
          <w:rStyle w:val="21"/>
        </w:rPr>
        <w:t>Настоящее решение вступает в силу после его принятия и подлежит размещению в информационно-телекоммуникационной сети «Интернет» на официальном сайте Думы Соликамского городского округа.</w:t>
      </w:r>
    </w:p>
    <w:p w:rsidR="00FF50FD" w:rsidRDefault="005D0D6E">
      <w:pPr>
        <w:pStyle w:val="20"/>
        <w:framePr w:w="9754" w:h="561" w:hRule="exact" w:wrap="none" w:vAnchor="page" w:hAnchor="page" w:x="1553" w:y="13071"/>
        <w:shd w:val="clear" w:color="auto" w:fill="auto"/>
        <w:spacing w:after="0" w:line="245" w:lineRule="exact"/>
        <w:ind w:left="14"/>
        <w:jc w:val="left"/>
      </w:pPr>
      <w:r>
        <w:rPr>
          <w:rStyle w:val="21"/>
        </w:rPr>
        <w:t>Председатель Думы</w:t>
      </w:r>
      <w:r>
        <w:rPr>
          <w:rStyle w:val="21"/>
        </w:rPr>
        <w:br/>
        <w:t>Соликамского городского округа</w:t>
      </w:r>
    </w:p>
    <w:p w:rsidR="00FF50FD" w:rsidRDefault="005D0D6E">
      <w:pPr>
        <w:pStyle w:val="20"/>
        <w:framePr w:wrap="none" w:vAnchor="page" w:hAnchor="page" w:x="9387" w:y="13283"/>
        <w:shd w:val="clear" w:color="auto" w:fill="auto"/>
        <w:spacing w:after="0" w:line="280" w:lineRule="exact"/>
        <w:jc w:val="left"/>
      </w:pPr>
      <w:proofErr w:type="spellStart"/>
      <w:r>
        <w:t>И.Г.Мингазеев</w:t>
      </w:r>
      <w:proofErr w:type="spellEnd"/>
    </w:p>
    <w:p w:rsidR="00FF50FD" w:rsidRDefault="00FF50FD">
      <w:pPr>
        <w:rPr>
          <w:sz w:val="2"/>
          <w:szCs w:val="2"/>
        </w:rPr>
      </w:pPr>
    </w:p>
    <w:sectPr w:rsidR="00FF50FD" w:rsidSect="00FC0AA2">
      <w:pgSz w:w="11900" w:h="16840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6E" w:rsidRDefault="005D0D6E">
      <w:r>
        <w:separator/>
      </w:r>
    </w:p>
  </w:endnote>
  <w:endnote w:type="continuationSeparator" w:id="0">
    <w:p w:rsidR="005D0D6E" w:rsidRDefault="005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6E" w:rsidRDefault="005D0D6E"/>
  </w:footnote>
  <w:footnote w:type="continuationSeparator" w:id="0">
    <w:p w:rsidR="005D0D6E" w:rsidRDefault="005D0D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63663"/>
    <w:multiLevelType w:val="multilevel"/>
    <w:tmpl w:val="48983F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FD"/>
    <w:rsid w:val="005D0D6E"/>
    <w:rsid w:val="00E356A2"/>
    <w:rsid w:val="00FC0AA2"/>
    <w:rsid w:val="00FF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480" w:after="660" w:line="235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480" w:after="660" w:line="235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Чекан Нина Александровна</dc:creator>
  <cp:lastModifiedBy>Чекан Нина Александровна</cp:lastModifiedBy>
  <cp:revision>3</cp:revision>
  <dcterms:created xsi:type="dcterms:W3CDTF">2024-07-08T09:39:00Z</dcterms:created>
  <dcterms:modified xsi:type="dcterms:W3CDTF">2024-07-08T09:49:00Z</dcterms:modified>
</cp:coreProperties>
</file>